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2960" w:rsidRDefault="00042960">
      <w:pPr>
        <w:pStyle w:val="Normal1"/>
        <w:spacing w:after="0" w:line="240" w:lineRule="auto"/>
      </w:pPr>
      <w:bookmarkStart w:id="0" w:name="_GoBack"/>
      <w:bookmarkEnd w:id="0"/>
    </w:p>
    <w:p w:rsidR="00042960" w:rsidRDefault="00D84B22">
      <w:pPr>
        <w:pStyle w:val="Normal1"/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Goals:</w:t>
      </w:r>
    </w:p>
    <w:p w:rsidR="00042960" w:rsidRDefault="00D84B22">
      <w:pPr>
        <w:pStyle w:val="Normal1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Use the Teacher Leade</w:t>
      </w:r>
      <w:r w:rsidR="00512A4A">
        <w:rPr>
          <w:rFonts w:ascii="Arial" w:eastAsia="Arial" w:hAnsi="Arial" w:cs="Arial"/>
          <w:sz w:val="24"/>
          <w:szCs w:val="24"/>
        </w:rPr>
        <w:t>rship Framework as basis for PLC Protocols</w:t>
      </w:r>
    </w:p>
    <w:p w:rsidR="00512A4A" w:rsidRDefault="00512A4A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Ground your work in an example of High Functioning PLC</w:t>
      </w:r>
    </w:p>
    <w:p w:rsidR="00042960" w:rsidRDefault="00670E12">
      <w:pPr>
        <w:pStyle w:val="Normal1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 xml:space="preserve">Identify small tests of change </w:t>
      </w:r>
      <w:r w:rsidR="00512A4A">
        <w:rPr>
          <w:rFonts w:ascii="Arial" w:eastAsia="Arial" w:hAnsi="Arial" w:cs="Arial"/>
          <w:sz w:val="24"/>
          <w:szCs w:val="24"/>
        </w:rPr>
        <w:t xml:space="preserve">for PLC’s to organize improvement work </w:t>
      </w:r>
    </w:p>
    <w:p w:rsidR="00042960" w:rsidRDefault="00042960">
      <w:pPr>
        <w:pStyle w:val="Normal1"/>
        <w:spacing w:after="0" w:line="240" w:lineRule="auto"/>
      </w:pPr>
    </w:p>
    <w:tbl>
      <w:tblPr>
        <w:tblStyle w:val="a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4815"/>
        <w:gridCol w:w="2250"/>
      </w:tblGrid>
      <w:tr w:rsidR="00042960">
        <w:tc>
          <w:tcPr>
            <w:tcW w:w="2490" w:type="dxa"/>
          </w:tcPr>
          <w:p w:rsidR="00042960" w:rsidRDefault="00512A4A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12:00pm - 12:30</w:t>
            </w:r>
            <w:r w:rsidR="00D84B22">
              <w:rPr>
                <w:rFonts w:ascii="Arial" w:eastAsia="Arial" w:hAnsi="Arial" w:cs="Arial"/>
              </w:rPr>
              <w:t xml:space="preserve"> pm</w:t>
            </w:r>
          </w:p>
        </w:tc>
        <w:tc>
          <w:tcPr>
            <w:tcW w:w="4815" w:type="dxa"/>
          </w:tcPr>
          <w:p w:rsidR="00042960" w:rsidRDefault="00512A4A" w:rsidP="00512A4A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Registration and Check in </w:t>
            </w:r>
          </w:p>
        </w:tc>
        <w:tc>
          <w:tcPr>
            <w:tcW w:w="225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Main Room</w:t>
            </w:r>
          </w:p>
          <w:p w:rsidR="00042960" w:rsidRDefault="00042960">
            <w:pPr>
              <w:pStyle w:val="Normal1"/>
            </w:pPr>
          </w:p>
          <w:p w:rsidR="00042960" w:rsidRDefault="00042960">
            <w:pPr>
              <w:pStyle w:val="Normal1"/>
            </w:pPr>
          </w:p>
        </w:tc>
      </w:tr>
      <w:tr w:rsidR="00042960">
        <w:trPr>
          <w:trHeight w:val="580"/>
        </w:trPr>
        <w:tc>
          <w:tcPr>
            <w:tcW w:w="2490" w:type="dxa"/>
          </w:tcPr>
          <w:p w:rsidR="00042960" w:rsidRDefault="00512A4A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12:30 pm – 1:00</w:t>
            </w:r>
            <w:r w:rsidR="00D84B2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84B22">
              <w:rPr>
                <w:rFonts w:ascii="Arial" w:eastAsia="Arial" w:hAnsi="Arial" w:cs="Arial"/>
              </w:rPr>
              <w:t>pm</w:t>
            </w:r>
          </w:p>
        </w:tc>
        <w:tc>
          <w:tcPr>
            <w:tcW w:w="4815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225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Dining Room</w:t>
            </w:r>
          </w:p>
          <w:p w:rsidR="00042960" w:rsidRDefault="00042960">
            <w:pPr>
              <w:pStyle w:val="Normal1"/>
            </w:pPr>
          </w:p>
        </w:tc>
      </w:tr>
      <w:tr w:rsidR="00042960">
        <w:trPr>
          <w:trHeight w:val="240"/>
        </w:trPr>
        <w:tc>
          <w:tcPr>
            <w:tcW w:w="2490" w:type="dxa"/>
            <w:vMerge w:val="restart"/>
          </w:tcPr>
          <w:p w:rsidR="00042960" w:rsidRDefault="00512A4A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1:00 pm - 6</w:t>
            </w:r>
            <w:r w:rsidR="00D84B22">
              <w:rPr>
                <w:rFonts w:ascii="Arial" w:eastAsia="Arial" w:hAnsi="Arial" w:cs="Arial"/>
                <w:sz w:val="24"/>
                <w:szCs w:val="24"/>
              </w:rPr>
              <w:t>:00 pm</w:t>
            </w:r>
          </w:p>
        </w:tc>
        <w:tc>
          <w:tcPr>
            <w:tcW w:w="4815" w:type="dxa"/>
          </w:tcPr>
          <w:p w:rsidR="00042960" w:rsidRDefault="00512A4A" w:rsidP="00512A4A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Introduction: Case Study Workshop </w:t>
            </w:r>
          </w:p>
          <w:p w:rsidR="00512A4A" w:rsidRDefault="00512A4A" w:rsidP="00512A4A">
            <w:pPr>
              <w:pStyle w:val="Normal1"/>
            </w:pPr>
          </w:p>
        </w:tc>
        <w:tc>
          <w:tcPr>
            <w:tcW w:w="2250" w:type="dxa"/>
            <w:vMerge w:val="restart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Main Room</w:t>
            </w:r>
          </w:p>
        </w:tc>
      </w:tr>
      <w:tr w:rsidR="00042960">
        <w:trPr>
          <w:trHeight w:val="240"/>
        </w:trPr>
        <w:tc>
          <w:tcPr>
            <w:tcW w:w="2490" w:type="dxa"/>
            <w:vMerge/>
          </w:tcPr>
          <w:p w:rsidR="00042960" w:rsidRDefault="00042960">
            <w:pPr>
              <w:pStyle w:val="Normal1"/>
            </w:pPr>
          </w:p>
        </w:tc>
        <w:tc>
          <w:tcPr>
            <w:tcW w:w="4815" w:type="dxa"/>
          </w:tcPr>
          <w:p w:rsidR="00042960" w:rsidRDefault="00042960">
            <w:pPr>
              <w:pStyle w:val="Normal1"/>
            </w:pPr>
          </w:p>
          <w:p w:rsidR="00042960" w:rsidRDefault="00512A4A" w:rsidP="00512A4A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Hierarchy of Needs </w:t>
            </w:r>
          </w:p>
          <w:p w:rsidR="00512A4A" w:rsidRDefault="00512A4A" w:rsidP="00512A4A">
            <w:pPr>
              <w:pStyle w:val="Normal1"/>
            </w:pPr>
          </w:p>
        </w:tc>
        <w:tc>
          <w:tcPr>
            <w:tcW w:w="2250" w:type="dxa"/>
            <w:vMerge/>
          </w:tcPr>
          <w:p w:rsidR="00042960" w:rsidRDefault="00042960">
            <w:pPr>
              <w:pStyle w:val="Normal1"/>
            </w:pPr>
          </w:p>
        </w:tc>
      </w:tr>
      <w:tr w:rsidR="00042960">
        <w:trPr>
          <w:trHeight w:val="240"/>
        </w:trPr>
        <w:tc>
          <w:tcPr>
            <w:tcW w:w="2490" w:type="dxa"/>
            <w:vMerge/>
          </w:tcPr>
          <w:p w:rsidR="00042960" w:rsidRDefault="00042960">
            <w:pPr>
              <w:pStyle w:val="Normal1"/>
            </w:pPr>
          </w:p>
        </w:tc>
        <w:tc>
          <w:tcPr>
            <w:tcW w:w="4815" w:type="dxa"/>
          </w:tcPr>
          <w:p w:rsidR="00042960" w:rsidRDefault="00042960">
            <w:pPr>
              <w:pStyle w:val="Normal1"/>
            </w:pPr>
          </w:p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Leadership</w:t>
            </w:r>
            <w:r w:rsidR="00512A4A">
              <w:rPr>
                <w:rFonts w:ascii="Arial" w:eastAsia="Arial" w:hAnsi="Arial" w:cs="Arial"/>
                <w:b/>
                <w:sz w:val="24"/>
                <w:szCs w:val="24"/>
              </w:rPr>
              <w:t xml:space="preserve"> Skills for PLC’s</w:t>
            </w:r>
          </w:p>
          <w:p w:rsidR="00042960" w:rsidRDefault="00042960">
            <w:pPr>
              <w:pStyle w:val="Normal1"/>
            </w:pPr>
          </w:p>
        </w:tc>
        <w:tc>
          <w:tcPr>
            <w:tcW w:w="2250" w:type="dxa"/>
            <w:vMerge/>
          </w:tcPr>
          <w:p w:rsidR="00042960" w:rsidRDefault="00042960">
            <w:pPr>
              <w:pStyle w:val="Normal1"/>
            </w:pPr>
          </w:p>
        </w:tc>
      </w:tr>
      <w:tr w:rsidR="00042960">
        <w:trPr>
          <w:trHeight w:val="240"/>
        </w:trPr>
        <w:tc>
          <w:tcPr>
            <w:tcW w:w="2490" w:type="dxa"/>
            <w:vMerge/>
          </w:tcPr>
          <w:p w:rsidR="00042960" w:rsidRDefault="00042960">
            <w:pPr>
              <w:pStyle w:val="Normal1"/>
            </w:pPr>
          </w:p>
        </w:tc>
        <w:tc>
          <w:tcPr>
            <w:tcW w:w="4815" w:type="dxa"/>
          </w:tcPr>
          <w:p w:rsidR="00042960" w:rsidRDefault="00042960">
            <w:pPr>
              <w:pStyle w:val="Normal1"/>
            </w:pPr>
          </w:p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Reflection and Wrap-up</w:t>
            </w:r>
          </w:p>
          <w:p w:rsidR="00042960" w:rsidRDefault="00042960">
            <w:pPr>
              <w:pStyle w:val="Normal1"/>
            </w:pPr>
          </w:p>
        </w:tc>
        <w:tc>
          <w:tcPr>
            <w:tcW w:w="2250" w:type="dxa"/>
            <w:vMerge/>
          </w:tcPr>
          <w:p w:rsidR="00042960" w:rsidRDefault="00042960">
            <w:pPr>
              <w:pStyle w:val="Normal1"/>
            </w:pPr>
          </w:p>
        </w:tc>
      </w:tr>
      <w:tr w:rsidR="00042960">
        <w:tc>
          <w:tcPr>
            <w:tcW w:w="249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6:00 pm - 6:30 pm</w:t>
            </w:r>
          </w:p>
        </w:tc>
        <w:tc>
          <w:tcPr>
            <w:tcW w:w="4815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Dinner</w:t>
            </w:r>
            <w:r w:rsidR="00FB20C6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25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Dining Room</w:t>
            </w:r>
          </w:p>
        </w:tc>
      </w:tr>
      <w:tr w:rsidR="00042960">
        <w:tc>
          <w:tcPr>
            <w:tcW w:w="249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7:00 pm - ???</w:t>
            </w:r>
          </w:p>
        </w:tc>
        <w:tc>
          <w:tcPr>
            <w:tcW w:w="4815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Happy Hour</w:t>
            </w:r>
            <w:r w:rsidR="00FB20C6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25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Dining Room</w:t>
            </w:r>
          </w:p>
        </w:tc>
      </w:tr>
    </w:tbl>
    <w:p w:rsidR="00042960" w:rsidRDefault="00042960">
      <w:pPr>
        <w:pStyle w:val="Normal1"/>
        <w:spacing w:after="0" w:line="240" w:lineRule="auto"/>
      </w:pPr>
    </w:p>
    <w:p w:rsidR="00042960" w:rsidRDefault="00042960">
      <w:pPr>
        <w:pStyle w:val="Normal1"/>
        <w:spacing w:after="0" w:line="240" w:lineRule="auto"/>
      </w:pPr>
    </w:p>
    <w:p w:rsidR="00042960" w:rsidRDefault="00042960">
      <w:pPr>
        <w:pStyle w:val="Normal1"/>
        <w:spacing w:after="0" w:line="240" w:lineRule="auto"/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4815"/>
        <w:gridCol w:w="2040"/>
      </w:tblGrid>
      <w:tr w:rsidR="00042960">
        <w:tc>
          <w:tcPr>
            <w:tcW w:w="2505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7:30</w:t>
            </w:r>
            <w:r w:rsidR="00FB20C6">
              <w:rPr>
                <w:rFonts w:ascii="Arial" w:eastAsia="Arial" w:hAnsi="Arial" w:cs="Arial"/>
                <w:sz w:val="24"/>
                <w:szCs w:val="24"/>
              </w:rPr>
              <w:t xml:space="preserve"> am - 8:</w:t>
            </w:r>
            <w:r>
              <w:rPr>
                <w:rFonts w:ascii="Arial" w:eastAsia="Arial" w:hAnsi="Arial" w:cs="Arial"/>
                <w:sz w:val="24"/>
                <w:szCs w:val="24"/>
              </w:rPr>
              <w:t>00 am</w:t>
            </w:r>
          </w:p>
        </w:tc>
        <w:tc>
          <w:tcPr>
            <w:tcW w:w="4815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 those leaving today: Pack, Change Bedding, and Move Suitcase to Entry</w:t>
            </w:r>
            <w:r w:rsidR="00FB20C6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04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Entry Way</w:t>
            </w:r>
          </w:p>
          <w:p w:rsidR="00042960" w:rsidRDefault="00042960">
            <w:pPr>
              <w:pStyle w:val="Normal1"/>
            </w:pPr>
          </w:p>
        </w:tc>
      </w:tr>
      <w:tr w:rsidR="00042960">
        <w:tc>
          <w:tcPr>
            <w:tcW w:w="2505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8:00 am - 8:30 am</w:t>
            </w:r>
          </w:p>
        </w:tc>
        <w:tc>
          <w:tcPr>
            <w:tcW w:w="4815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Breakfast</w:t>
            </w:r>
          </w:p>
        </w:tc>
        <w:tc>
          <w:tcPr>
            <w:tcW w:w="2040" w:type="dxa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Dining Room</w:t>
            </w:r>
          </w:p>
          <w:p w:rsidR="00042960" w:rsidRDefault="00042960">
            <w:pPr>
              <w:pStyle w:val="Normal1"/>
            </w:pPr>
          </w:p>
        </w:tc>
      </w:tr>
      <w:tr w:rsidR="00042960">
        <w:trPr>
          <w:trHeight w:val="240"/>
        </w:trPr>
        <w:tc>
          <w:tcPr>
            <w:tcW w:w="2505" w:type="dxa"/>
            <w:vMerge w:val="restart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9:00 am - 12:00 pm</w:t>
            </w:r>
          </w:p>
        </w:tc>
        <w:tc>
          <w:tcPr>
            <w:tcW w:w="4815" w:type="dxa"/>
          </w:tcPr>
          <w:p w:rsidR="00042960" w:rsidRDefault="00042960">
            <w:pPr>
              <w:pStyle w:val="Normal1"/>
            </w:pPr>
          </w:p>
          <w:p w:rsidR="00042960" w:rsidRDefault="00EC558E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Opening </w:t>
            </w:r>
          </w:p>
          <w:p w:rsidR="00042960" w:rsidRDefault="00042960">
            <w:pPr>
              <w:pStyle w:val="Normal1"/>
            </w:pPr>
          </w:p>
        </w:tc>
        <w:tc>
          <w:tcPr>
            <w:tcW w:w="2040" w:type="dxa"/>
            <w:vMerge w:val="restart"/>
          </w:tcPr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Main Room</w:t>
            </w:r>
          </w:p>
        </w:tc>
      </w:tr>
      <w:tr w:rsidR="00042960">
        <w:trPr>
          <w:trHeight w:val="240"/>
        </w:trPr>
        <w:tc>
          <w:tcPr>
            <w:tcW w:w="2505" w:type="dxa"/>
            <w:vMerge/>
          </w:tcPr>
          <w:p w:rsidR="00042960" w:rsidRDefault="00042960">
            <w:pPr>
              <w:pStyle w:val="Normal1"/>
            </w:pPr>
          </w:p>
        </w:tc>
        <w:tc>
          <w:tcPr>
            <w:tcW w:w="4815" w:type="dxa"/>
          </w:tcPr>
          <w:p w:rsidR="00042960" w:rsidRDefault="00042960">
            <w:pPr>
              <w:pStyle w:val="Normal1"/>
            </w:pPr>
          </w:p>
          <w:p w:rsidR="00042960" w:rsidRDefault="00512A4A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Reconnect with learning from yesterday </w:t>
            </w:r>
          </w:p>
          <w:p w:rsidR="00042960" w:rsidRDefault="00042960">
            <w:pPr>
              <w:pStyle w:val="Normal1"/>
            </w:pPr>
          </w:p>
        </w:tc>
        <w:tc>
          <w:tcPr>
            <w:tcW w:w="2040" w:type="dxa"/>
            <w:vMerge/>
          </w:tcPr>
          <w:p w:rsidR="00042960" w:rsidRDefault="00042960">
            <w:pPr>
              <w:pStyle w:val="Normal1"/>
            </w:pPr>
          </w:p>
        </w:tc>
      </w:tr>
      <w:tr w:rsidR="00042960">
        <w:trPr>
          <w:trHeight w:val="240"/>
        </w:trPr>
        <w:tc>
          <w:tcPr>
            <w:tcW w:w="2505" w:type="dxa"/>
            <w:vMerge/>
          </w:tcPr>
          <w:p w:rsidR="00042960" w:rsidRDefault="00042960">
            <w:pPr>
              <w:pStyle w:val="Normal1"/>
            </w:pPr>
          </w:p>
        </w:tc>
        <w:tc>
          <w:tcPr>
            <w:tcW w:w="4815" w:type="dxa"/>
          </w:tcPr>
          <w:p w:rsidR="00042960" w:rsidRDefault="00042960">
            <w:pPr>
              <w:pStyle w:val="Normal1"/>
            </w:pPr>
          </w:p>
          <w:p w:rsidR="00042960" w:rsidRDefault="00670E1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Planning a small test of change</w:t>
            </w:r>
            <w:r w:rsidR="00512A4A">
              <w:rPr>
                <w:rFonts w:ascii="Arial" w:eastAsia="Arial" w:hAnsi="Arial" w:cs="Arial"/>
                <w:b/>
                <w:sz w:val="24"/>
                <w:szCs w:val="24"/>
              </w:rPr>
              <w:t xml:space="preserve"> and how to measure them in PLC’s </w:t>
            </w:r>
          </w:p>
          <w:p w:rsidR="00042960" w:rsidRDefault="00042960">
            <w:pPr>
              <w:pStyle w:val="Normal1"/>
            </w:pPr>
          </w:p>
        </w:tc>
        <w:tc>
          <w:tcPr>
            <w:tcW w:w="2040" w:type="dxa"/>
            <w:vMerge/>
          </w:tcPr>
          <w:p w:rsidR="00042960" w:rsidRDefault="00042960">
            <w:pPr>
              <w:pStyle w:val="Normal1"/>
            </w:pPr>
          </w:p>
        </w:tc>
      </w:tr>
      <w:tr w:rsidR="00042960">
        <w:trPr>
          <w:trHeight w:val="240"/>
        </w:trPr>
        <w:tc>
          <w:tcPr>
            <w:tcW w:w="2505" w:type="dxa"/>
            <w:vMerge/>
          </w:tcPr>
          <w:p w:rsidR="00042960" w:rsidRDefault="00042960">
            <w:pPr>
              <w:pStyle w:val="Normal1"/>
            </w:pPr>
          </w:p>
        </w:tc>
        <w:tc>
          <w:tcPr>
            <w:tcW w:w="4815" w:type="dxa"/>
          </w:tcPr>
          <w:p w:rsidR="00042960" w:rsidRDefault="00042960">
            <w:pPr>
              <w:pStyle w:val="Normal1"/>
            </w:pPr>
          </w:p>
          <w:p w:rsidR="00042960" w:rsidRDefault="00D84B22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Sh</w:t>
            </w:r>
            <w:r w:rsidR="00670E12">
              <w:rPr>
                <w:rFonts w:ascii="Arial" w:eastAsia="Arial" w:hAnsi="Arial" w:cs="Arial"/>
                <w:b/>
                <w:sz w:val="24"/>
                <w:szCs w:val="24"/>
              </w:rPr>
              <w:t xml:space="preserve">aring and Tuning </w:t>
            </w:r>
          </w:p>
          <w:p w:rsidR="00042960" w:rsidRDefault="00042960">
            <w:pPr>
              <w:pStyle w:val="Normal1"/>
            </w:pPr>
          </w:p>
        </w:tc>
        <w:tc>
          <w:tcPr>
            <w:tcW w:w="2040" w:type="dxa"/>
            <w:vMerge/>
          </w:tcPr>
          <w:p w:rsidR="00042960" w:rsidRDefault="00042960">
            <w:pPr>
              <w:pStyle w:val="Normal1"/>
            </w:pPr>
          </w:p>
        </w:tc>
      </w:tr>
      <w:tr w:rsidR="00042960">
        <w:tc>
          <w:tcPr>
            <w:tcW w:w="2505" w:type="dxa"/>
          </w:tcPr>
          <w:p w:rsidR="00042960" w:rsidRDefault="00FB20C6" w:rsidP="00FB20C6">
            <w:pPr>
              <w:pStyle w:val="Normal1"/>
            </w:pPr>
            <w:r>
              <w:rPr>
                <w:rFonts w:ascii="Arial" w:eastAsia="Arial" w:hAnsi="Arial" w:cs="Arial"/>
                <w:sz w:val="24"/>
                <w:szCs w:val="24"/>
              </w:rPr>
              <w:t>12:00 pm</w:t>
            </w:r>
          </w:p>
        </w:tc>
        <w:tc>
          <w:tcPr>
            <w:tcW w:w="4815" w:type="dxa"/>
          </w:tcPr>
          <w:p w:rsidR="00042960" w:rsidRDefault="00FB20C6">
            <w:pPr>
              <w:pStyle w:val="Normal1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Adjourn</w:t>
            </w:r>
          </w:p>
          <w:p w:rsidR="00042960" w:rsidRDefault="00042960">
            <w:pPr>
              <w:pStyle w:val="Normal1"/>
            </w:pPr>
          </w:p>
        </w:tc>
        <w:tc>
          <w:tcPr>
            <w:tcW w:w="2040" w:type="dxa"/>
          </w:tcPr>
          <w:p w:rsidR="00042960" w:rsidRDefault="00042960">
            <w:pPr>
              <w:pStyle w:val="Normal1"/>
            </w:pPr>
          </w:p>
        </w:tc>
      </w:tr>
    </w:tbl>
    <w:p w:rsidR="00042960" w:rsidRDefault="00042960">
      <w:pPr>
        <w:pStyle w:val="Normal1"/>
        <w:spacing w:after="0" w:line="240" w:lineRule="auto"/>
      </w:pPr>
    </w:p>
    <w:p w:rsidR="00042960" w:rsidRDefault="00042960">
      <w:pPr>
        <w:pStyle w:val="Normal1"/>
        <w:spacing w:after="0" w:line="240" w:lineRule="auto"/>
      </w:pPr>
    </w:p>
    <w:p w:rsidR="00042960" w:rsidRDefault="00D84B22">
      <w:pPr>
        <w:pStyle w:val="Normal1"/>
      </w:pPr>
      <w:r>
        <w:rPr>
          <w:rFonts w:ascii="Arial" w:eastAsia="Arial" w:hAnsi="Arial" w:cs="Arial"/>
          <w:sz w:val="24"/>
          <w:szCs w:val="24"/>
        </w:rPr>
        <w:t>Keep in touch with us on Twitter @WACSTP</w:t>
      </w:r>
    </w:p>
    <w:p w:rsidR="00042960" w:rsidRDefault="00D84B22">
      <w:pPr>
        <w:pStyle w:val="Normal1"/>
      </w:pPr>
      <w:r>
        <w:rPr>
          <w:rFonts w:ascii="Arial" w:eastAsia="Arial" w:hAnsi="Arial" w:cs="Arial"/>
          <w:sz w:val="24"/>
          <w:szCs w:val="24"/>
        </w:rPr>
        <w:t>Facebook @Center for Strengthening the Teaching Profession</w:t>
      </w:r>
    </w:p>
    <w:p w:rsidR="00042960" w:rsidRDefault="00D84B22">
      <w:pPr>
        <w:pStyle w:val="Normal1"/>
      </w:pPr>
      <w:r>
        <w:rPr>
          <w:rFonts w:ascii="Arial" w:eastAsia="Arial" w:hAnsi="Arial" w:cs="Arial"/>
          <w:sz w:val="24"/>
          <w:szCs w:val="24"/>
        </w:rPr>
        <w:t>Follow our bloggers at http://www.storiesfromschool.org/</w:t>
      </w:r>
    </w:p>
    <w:p w:rsidR="00042960" w:rsidRDefault="00042960">
      <w:pPr>
        <w:pStyle w:val="Normal1"/>
        <w:spacing w:after="0" w:line="240" w:lineRule="auto"/>
      </w:pPr>
    </w:p>
    <w:sectPr w:rsidR="00042960" w:rsidSect="00042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BF" w:rsidRDefault="00F04FBF">
      <w:pPr>
        <w:spacing w:after="0" w:line="240" w:lineRule="auto"/>
      </w:pPr>
      <w:r>
        <w:separator/>
      </w:r>
    </w:p>
  </w:endnote>
  <w:endnote w:type="continuationSeparator" w:id="0">
    <w:p w:rsidR="00F04FBF" w:rsidRDefault="00F0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FF" w:rsidRDefault="0001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FF" w:rsidRDefault="0001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FF" w:rsidRDefault="0001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BF" w:rsidRDefault="00F04FBF">
      <w:pPr>
        <w:spacing w:after="0" w:line="240" w:lineRule="auto"/>
      </w:pPr>
      <w:r>
        <w:separator/>
      </w:r>
    </w:p>
  </w:footnote>
  <w:footnote w:type="continuationSeparator" w:id="0">
    <w:p w:rsidR="00F04FBF" w:rsidRDefault="00F0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FF" w:rsidRDefault="00013A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14829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60" w:rsidRDefault="00013AFF">
    <w:pPr>
      <w:pStyle w:val="Normal1"/>
      <w:spacing w:after="0" w:line="240" w:lineRule="auto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14830" o:spid="_x0000_s2051" type="#_x0000_t136" style="position:absolute;left:0;text-align:left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D84B22">
      <w:rPr>
        <w:noProof/>
      </w:rPr>
      <w:drawing>
        <wp:inline distT="0" distB="0" distL="114300" distR="114300">
          <wp:extent cx="1479550" cy="733425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55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42960" w:rsidRDefault="00512A4A">
    <w:pPr>
      <w:pStyle w:val="Normal1"/>
      <w:spacing w:after="0" w:line="240" w:lineRule="auto"/>
      <w:jc w:val="center"/>
    </w:pPr>
    <w:r>
      <w:rPr>
        <w:rFonts w:ascii="Arial" w:eastAsia="Arial" w:hAnsi="Arial" w:cs="Arial"/>
        <w:b/>
        <w:sz w:val="36"/>
        <w:szCs w:val="36"/>
      </w:rPr>
      <w:t>Setting the Stage for High Functioning PLC’s</w:t>
    </w:r>
  </w:p>
  <w:p w:rsidR="00042960" w:rsidRDefault="00042960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FF" w:rsidRDefault="00013A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14828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60"/>
    <w:rsid w:val="00013AFF"/>
    <w:rsid w:val="00042960"/>
    <w:rsid w:val="002403B7"/>
    <w:rsid w:val="003342CF"/>
    <w:rsid w:val="003F7A32"/>
    <w:rsid w:val="00411925"/>
    <w:rsid w:val="00512A4A"/>
    <w:rsid w:val="00670E12"/>
    <w:rsid w:val="0075232F"/>
    <w:rsid w:val="00D84B22"/>
    <w:rsid w:val="00D87E06"/>
    <w:rsid w:val="00EC558E"/>
    <w:rsid w:val="00F04FBF"/>
    <w:rsid w:val="00F25725"/>
    <w:rsid w:val="00FB20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432748E-2F9A-4F86-ACE5-2CA0FFB7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4296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4296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4296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4296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4296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0429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42960"/>
  </w:style>
  <w:style w:type="paragraph" w:styleId="Title">
    <w:name w:val="Title"/>
    <w:basedOn w:val="Normal1"/>
    <w:next w:val="Normal1"/>
    <w:rsid w:val="0004296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4296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9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429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12"/>
  </w:style>
  <w:style w:type="paragraph" w:styleId="Footer">
    <w:name w:val="footer"/>
    <w:basedOn w:val="Normal"/>
    <w:link w:val="FooterChar"/>
    <w:uiPriority w:val="99"/>
    <w:unhideWhenUsed/>
    <w:rsid w:val="0067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FCD0-1332-4202-B13C-013B5220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CSTP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Marzwick</dc:creator>
  <cp:lastModifiedBy>Erin Marzwick</cp:lastModifiedBy>
  <cp:revision>2</cp:revision>
  <dcterms:created xsi:type="dcterms:W3CDTF">2018-05-07T22:35:00Z</dcterms:created>
  <dcterms:modified xsi:type="dcterms:W3CDTF">2018-05-07T22:35:00Z</dcterms:modified>
</cp:coreProperties>
</file>